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黑体_GBK" w:cs="Times New Roman"/>
        </w:rPr>
      </w:pPr>
    </w:p>
    <w:p>
      <w:pPr>
        <w:spacing w:line="520" w:lineRule="exact"/>
        <w:rPr>
          <w:rFonts w:ascii="Times New Roman" w:hAnsi="Times New Roman" w:eastAsia="方正黑体_GBK" w:cs="Times New Roman"/>
        </w:rPr>
      </w:pPr>
    </w:p>
    <w:p>
      <w:pPr>
        <w:spacing w:line="520" w:lineRule="exact"/>
        <w:rPr>
          <w:rFonts w:ascii="Times New Roman" w:hAnsi="Times New Roman" w:cs="Times New Roman"/>
        </w:rPr>
      </w:pPr>
    </w:p>
    <w:p>
      <w:pPr>
        <w:spacing w:line="520" w:lineRule="exact"/>
        <w:rPr>
          <w:rFonts w:ascii="Times New Roman" w:hAnsi="Times New Roman" w:cs="Times New Roman"/>
        </w:rPr>
      </w:pPr>
    </w:p>
    <w:p>
      <w:pPr>
        <w:spacing w:beforeLines="60" w:line="520" w:lineRule="exac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pict>
          <v:shape id="AutoShape 9" o:spid="_x0000_s2050" o:spt="136" type="#_x0000_t136" style="position:absolute;left:0pt;margin-left:86.3pt;margin-top:107.45pt;height:52.45pt;width:411pt;mso-position-horizontal-relative:page;mso-position-vertical-relative:margin;z-index:251679744;mso-width-relative:page;mso-height-relative:page;" fillcolor="#FF0000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重庆旅游职业学院" style="font-family:方正小标宋_GBK;font-size:36pt;font-weight:bold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40" w:line="920" w:lineRule="exact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spacing w:line="360" w:lineRule="exact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方正楷体_GBK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渝旅职院发〔2018〕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897255</wp:posOffset>
                </wp:positionH>
                <wp:positionV relativeFrom="margin">
                  <wp:posOffset>3074670</wp:posOffset>
                </wp:positionV>
                <wp:extent cx="561594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.65pt;margin-top:242.1pt;height:0pt;width:442.2pt;mso-position-horizontal-relative:page;mso-position-vertical-relative:margin;z-index:251685888;mso-width-relative:page;mso-height-relative:page;" filled="f" stroked="t" coordsize="21600,21600" o:gfxdata="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h6IUa2QAAAAwBAAAPAAAAAAAAAAEAIAAAACIA&#10;AABkcnMvZG93bnJldi54bWxQSwECFAAUAAAACACHTuJAvQnno88BAABrAwAADgAAAAAAAAABACAA&#10;AAAoAQAAZHJzL2Uyb0RvYy54bWxQSwUGAAAAAAYABgBZAQAAa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default" w:ascii="Times New Roman" w:hAnsi="Times New Roman" w:eastAsia="方正小标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594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pacing w:val="-2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2"/>
          <w:kern w:val="0"/>
          <w:sz w:val="44"/>
          <w:szCs w:val="44"/>
        </w:rPr>
        <w:t>重庆旅游职业学院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关于印发</w:t>
      </w:r>
      <w:r>
        <w:rPr>
          <w:rFonts w:hint="eastAsia" w:ascii="方正小标宋_GBK" w:eastAsia="方正小标宋_GBK"/>
          <w:sz w:val="44"/>
          <w:szCs w:val="44"/>
        </w:rPr>
        <w:t>科研项目管理办法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各处室、系部：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经学院研究决定，现将《重庆旅游职业学院科研项目管理办法》印发给你们，请认真遵照执行。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重庆旅游职业学院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2018年12月3日</w:t>
      </w:r>
    </w:p>
    <w:p>
      <w:pPr>
        <w:spacing w:line="520" w:lineRule="exact"/>
        <w:ind w:firstLine="640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spacing w:line="520" w:lineRule="exact"/>
        <w:ind w:firstLine="640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594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pacing w:val="-2"/>
          <w:kern w:val="0"/>
          <w:sz w:val="44"/>
          <w:szCs w:val="44"/>
        </w:rPr>
        <w:t>重庆旅游职业学院</w:t>
      </w:r>
      <w:r>
        <w:rPr>
          <w:rFonts w:hint="eastAsia" w:ascii="方正小标宋_GBK" w:eastAsia="方正小标宋_GBK"/>
          <w:sz w:val="44"/>
          <w:szCs w:val="44"/>
        </w:rPr>
        <w:t>科研项目管理办法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after="156" w:afterLines="50" w:line="594" w:lineRule="exact"/>
        <w:jc w:val="center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第一章 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第一条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为加强我院科研项目的管理，促进学院科研水平的提高，根据上级有关规定和学院实际，特制定本办法。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第二条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学院科研项目的管理工作，以服务</w:t>
      </w:r>
      <w:r>
        <w:rPr>
          <w:rFonts w:ascii="方正仿宋_GBK" w:eastAsia="方正仿宋_GBK"/>
          <w:b w:val="0"/>
          <w:bCs/>
          <w:sz w:val="32"/>
          <w:szCs w:val="32"/>
        </w:rPr>
        <w:t>人才培养、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服务专业建设、服务教师</w:t>
      </w:r>
      <w:r>
        <w:rPr>
          <w:rFonts w:ascii="方正仿宋_GBK" w:eastAsia="方正仿宋_GBK"/>
          <w:b w:val="0"/>
          <w:bCs/>
          <w:sz w:val="32"/>
          <w:szCs w:val="32"/>
        </w:rPr>
        <w:t>成长、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服务地方经济建设为目的。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第三</w:t>
      </w:r>
      <w:r>
        <w:rPr>
          <w:rFonts w:ascii="楷体_GB2312" w:eastAsia="楷体_GB2312"/>
          <w:b w:val="0"/>
          <w:bCs/>
          <w:sz w:val="32"/>
          <w:szCs w:val="32"/>
        </w:rPr>
        <w:t>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本办法</w:t>
      </w:r>
      <w:r>
        <w:rPr>
          <w:rFonts w:ascii="方正仿宋_GBK" w:eastAsia="方正仿宋_GBK"/>
          <w:b w:val="0"/>
          <w:bCs/>
          <w:sz w:val="32"/>
          <w:szCs w:val="32"/>
        </w:rPr>
        <w:t>适用于我校在编在岗教职工、按程序聘任的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聘期内</w:t>
      </w:r>
      <w:r>
        <w:rPr>
          <w:rFonts w:ascii="方正仿宋_GBK" w:eastAsia="方正仿宋_GBK"/>
          <w:b w:val="0"/>
          <w:bCs/>
          <w:sz w:val="32"/>
          <w:szCs w:val="32"/>
        </w:rPr>
        <w:t>兼职教授以我院名义承担的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各级</w:t>
      </w:r>
      <w:r>
        <w:rPr>
          <w:rFonts w:ascii="方正仿宋_GBK" w:eastAsia="方正仿宋_GBK"/>
          <w:b w:val="0"/>
          <w:bCs/>
          <w:sz w:val="32"/>
          <w:szCs w:val="32"/>
        </w:rPr>
        <w:t>各类科研项目。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第四条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凡</w:t>
      </w:r>
      <w:r>
        <w:rPr>
          <w:rFonts w:ascii="方正仿宋_GBK" w:eastAsia="方正仿宋_GBK"/>
          <w:b w:val="0"/>
          <w:bCs/>
          <w:sz w:val="32"/>
          <w:szCs w:val="32"/>
        </w:rPr>
        <w:t>我校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承接</w:t>
      </w:r>
      <w:r>
        <w:rPr>
          <w:rFonts w:ascii="方正仿宋_GBK" w:eastAsia="方正仿宋_GBK"/>
          <w:b w:val="0"/>
          <w:bCs/>
          <w:sz w:val="32"/>
          <w:szCs w:val="32"/>
        </w:rPr>
        <w:t>的科研项目均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须</w:t>
      </w:r>
      <w:r>
        <w:rPr>
          <w:rFonts w:ascii="方正仿宋_GBK" w:eastAsia="方正仿宋_GBK"/>
          <w:b w:val="0"/>
          <w:bCs/>
          <w:sz w:val="32"/>
          <w:szCs w:val="32"/>
        </w:rPr>
        <w:t>在科研管理部门登记备案。校级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科研项目由</w:t>
      </w:r>
      <w:r>
        <w:rPr>
          <w:rFonts w:ascii="方正仿宋_GBK" w:eastAsia="方正仿宋_GBK"/>
          <w:b w:val="0"/>
          <w:bCs/>
          <w:sz w:val="32"/>
          <w:szCs w:val="32"/>
        </w:rPr>
        <w:t>科研管理部门主管。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管理的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主要</w:t>
      </w:r>
      <w:r>
        <w:rPr>
          <w:rFonts w:ascii="方正仿宋_GBK" w:eastAsia="方正仿宋_GBK"/>
          <w:b w:val="0"/>
          <w:bCs/>
          <w:sz w:val="32"/>
          <w:szCs w:val="32"/>
        </w:rPr>
        <w:t>内容包括：项目申报、中期检查、经费管理、成果鉴定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及</w:t>
      </w:r>
      <w:r>
        <w:rPr>
          <w:rFonts w:ascii="方正仿宋_GBK" w:eastAsia="方正仿宋_GBK"/>
          <w:b w:val="0"/>
          <w:bCs/>
          <w:sz w:val="32"/>
          <w:szCs w:val="32"/>
        </w:rPr>
        <w:t>结项等。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五条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各类</w:t>
      </w:r>
      <w:r>
        <w:rPr>
          <w:rFonts w:ascii="方正仿宋_GBK" w:eastAsia="方正仿宋_GBK"/>
          <w:b w:val="0"/>
          <w:bCs/>
          <w:sz w:val="32"/>
          <w:szCs w:val="32"/>
        </w:rPr>
        <w:t>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的</w:t>
      </w:r>
      <w:r>
        <w:rPr>
          <w:rFonts w:ascii="方正仿宋_GBK" w:eastAsia="方正仿宋_GBK"/>
          <w:b w:val="0"/>
          <w:bCs/>
          <w:sz w:val="32"/>
          <w:szCs w:val="32"/>
        </w:rPr>
        <w:t>下达部门有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专门</w:t>
      </w:r>
      <w:r>
        <w:rPr>
          <w:rFonts w:ascii="方正仿宋_GBK" w:eastAsia="方正仿宋_GBK"/>
          <w:b w:val="0"/>
          <w:bCs/>
          <w:sz w:val="32"/>
          <w:szCs w:val="32"/>
        </w:rPr>
        <w:t>项目管理办法的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从其</w:t>
      </w:r>
      <w:r>
        <w:rPr>
          <w:rFonts w:ascii="方正仿宋_GBK" w:eastAsia="方正仿宋_GBK"/>
          <w:b w:val="0"/>
          <w:bCs/>
          <w:sz w:val="32"/>
          <w:szCs w:val="32"/>
        </w:rPr>
        <w:t>办法执行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；若</w:t>
      </w:r>
      <w:r>
        <w:rPr>
          <w:rFonts w:ascii="方正仿宋_GBK" w:eastAsia="方正仿宋_GBK"/>
          <w:b w:val="0"/>
          <w:bCs/>
          <w:sz w:val="32"/>
          <w:szCs w:val="32"/>
        </w:rPr>
        <w:t>无特别规定的，按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本</w:t>
      </w:r>
      <w:r>
        <w:rPr>
          <w:rFonts w:ascii="方正仿宋_GBK" w:eastAsia="方正仿宋_GBK"/>
          <w:b w:val="0"/>
          <w:bCs/>
          <w:sz w:val="32"/>
          <w:szCs w:val="32"/>
        </w:rPr>
        <w:t>管理办法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进行管理</w:t>
      </w:r>
      <w:r>
        <w:rPr>
          <w:rFonts w:ascii="方正仿宋_GBK" w:eastAsia="方正仿宋_GBK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94" w:lineRule="exact"/>
        <w:jc w:val="center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第二章 科研项目</w:t>
      </w:r>
      <w:r>
        <w:rPr>
          <w:rFonts w:ascii="黑体" w:hAnsi="黑体" w:eastAsia="黑体"/>
          <w:b w:val="0"/>
          <w:bCs/>
          <w:sz w:val="32"/>
          <w:szCs w:val="32"/>
        </w:rPr>
        <w:t>的分类与认定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六条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项目</w:t>
      </w:r>
      <w:r>
        <w:rPr>
          <w:rFonts w:ascii="方正仿宋_GBK" w:eastAsia="方正仿宋_GBK"/>
          <w:b w:val="0"/>
          <w:bCs/>
          <w:sz w:val="32"/>
          <w:szCs w:val="32"/>
        </w:rPr>
        <w:t>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项目按经费</w:t>
      </w:r>
      <w:r>
        <w:rPr>
          <w:rFonts w:ascii="方正仿宋_GBK" w:eastAsia="方正仿宋_GBK"/>
          <w:b w:val="0"/>
          <w:bCs/>
          <w:sz w:val="32"/>
          <w:szCs w:val="32"/>
        </w:rPr>
        <w:t>来源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分</w:t>
      </w:r>
      <w:r>
        <w:rPr>
          <w:rFonts w:ascii="方正仿宋_GBK" w:eastAsia="方正仿宋_GBK"/>
          <w:b w:val="0"/>
          <w:bCs/>
          <w:sz w:val="32"/>
          <w:szCs w:val="32"/>
        </w:rPr>
        <w:t>为纵向项目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、</w:t>
      </w:r>
      <w:r>
        <w:rPr>
          <w:rFonts w:ascii="方正仿宋_GBK" w:eastAsia="方正仿宋_GBK"/>
          <w:b w:val="0"/>
          <w:bCs/>
          <w:sz w:val="32"/>
          <w:szCs w:val="32"/>
        </w:rPr>
        <w:t>横向项目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和</w:t>
      </w:r>
      <w:r>
        <w:rPr>
          <w:rFonts w:ascii="方正仿宋_GBK" w:eastAsia="方正仿宋_GBK"/>
          <w:b w:val="0"/>
          <w:bCs/>
          <w:sz w:val="32"/>
          <w:szCs w:val="32"/>
        </w:rPr>
        <w:t>学院项目三类。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纵向</w:t>
      </w:r>
      <w:r>
        <w:rPr>
          <w:rFonts w:ascii="方正仿宋_GBK" w:eastAsia="方正仿宋_GBK"/>
          <w:b w:val="0"/>
          <w:bCs/>
          <w:sz w:val="32"/>
          <w:szCs w:val="32"/>
        </w:rPr>
        <w:t>项目指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具有</w:t>
      </w:r>
      <w:r>
        <w:rPr>
          <w:rFonts w:ascii="方正仿宋_GBK" w:eastAsia="方正仿宋_GBK"/>
          <w:b w:val="0"/>
          <w:bCs/>
          <w:sz w:val="32"/>
          <w:szCs w:val="32"/>
        </w:rPr>
        <w:t>科研规划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职能</w:t>
      </w:r>
      <w:r>
        <w:rPr>
          <w:rFonts w:ascii="方正仿宋_GBK" w:eastAsia="方正仿宋_GBK"/>
          <w:b w:val="0"/>
          <w:bCs/>
          <w:sz w:val="32"/>
          <w:szCs w:val="32"/>
        </w:rPr>
        <w:t>的政府部门（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科研</w:t>
      </w:r>
      <w:r>
        <w:rPr>
          <w:rFonts w:ascii="方正仿宋_GBK" w:eastAsia="方正仿宋_GBK"/>
          <w:b w:val="0"/>
          <w:bCs/>
          <w:sz w:val="32"/>
          <w:szCs w:val="32"/>
        </w:rPr>
        <w:t>主管部门和行业科研管理部门）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面向</w:t>
      </w:r>
      <w:r>
        <w:rPr>
          <w:rFonts w:ascii="方正仿宋_GBK" w:eastAsia="方正仿宋_GBK"/>
          <w:b w:val="0"/>
          <w:bCs/>
          <w:sz w:val="32"/>
          <w:szCs w:val="32"/>
        </w:rPr>
        <w:t>高等学校公开竞争申报的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、利用</w:t>
      </w:r>
      <w:r>
        <w:rPr>
          <w:rFonts w:ascii="方正仿宋_GBK" w:eastAsia="方正仿宋_GBK"/>
          <w:b w:val="0"/>
          <w:bCs/>
          <w:sz w:val="32"/>
          <w:szCs w:val="32"/>
        </w:rPr>
        <w:t>公共财政资金下达给学院的各级各类科研项目。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横向</w:t>
      </w:r>
      <w:r>
        <w:rPr>
          <w:rFonts w:ascii="方正仿宋_GBK" w:eastAsia="方正仿宋_GBK"/>
          <w:b w:val="0"/>
          <w:bCs/>
          <w:sz w:val="32"/>
          <w:szCs w:val="32"/>
        </w:rPr>
        <w:t>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指</w:t>
      </w:r>
      <w:r>
        <w:rPr>
          <w:rFonts w:ascii="方正仿宋_GBK" w:eastAsia="方正仿宋_GBK"/>
          <w:b w:val="0"/>
          <w:bCs/>
          <w:sz w:val="32"/>
          <w:szCs w:val="32"/>
        </w:rPr>
        <w:t>学院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接受</w:t>
      </w:r>
      <w:r>
        <w:rPr>
          <w:rFonts w:ascii="方正仿宋_GBK" w:eastAsia="方正仿宋_GBK"/>
          <w:b w:val="0"/>
          <w:bCs/>
          <w:sz w:val="32"/>
          <w:szCs w:val="32"/>
        </w:rPr>
        <w:t>企事业单位、社会组织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、</w:t>
      </w:r>
      <w:r>
        <w:rPr>
          <w:rFonts w:ascii="方正仿宋_GBK" w:eastAsia="方正仿宋_GBK"/>
          <w:b w:val="0"/>
          <w:bCs/>
          <w:sz w:val="32"/>
          <w:szCs w:val="32"/>
        </w:rPr>
        <w:t>个人或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不</w:t>
      </w:r>
      <w:r>
        <w:rPr>
          <w:rFonts w:ascii="方正仿宋_GBK" w:eastAsia="方正仿宋_GBK"/>
          <w:b w:val="0"/>
          <w:bCs/>
          <w:sz w:val="32"/>
          <w:szCs w:val="32"/>
        </w:rPr>
        <w:t>具有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科研</w:t>
      </w:r>
      <w:r>
        <w:rPr>
          <w:rFonts w:ascii="方正仿宋_GBK" w:eastAsia="方正仿宋_GBK"/>
          <w:b w:val="0"/>
          <w:bCs/>
          <w:sz w:val="32"/>
          <w:szCs w:val="32"/>
        </w:rPr>
        <w:t>规划职能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的</w:t>
      </w:r>
      <w:r>
        <w:rPr>
          <w:rFonts w:ascii="方正仿宋_GBK" w:eastAsia="方正仿宋_GBK"/>
          <w:b w:val="0"/>
          <w:bCs/>
          <w:sz w:val="32"/>
          <w:szCs w:val="32"/>
        </w:rPr>
        <w:t>政府部门等委托的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技术咨询</w:t>
      </w:r>
      <w:r>
        <w:rPr>
          <w:rFonts w:ascii="方正仿宋_GBK" w:eastAsia="方正仿宋_GBK"/>
          <w:b w:val="0"/>
          <w:bCs/>
          <w:sz w:val="32"/>
          <w:szCs w:val="32"/>
        </w:rPr>
        <w:t>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技术</w:t>
      </w:r>
      <w:r>
        <w:rPr>
          <w:rFonts w:ascii="方正仿宋_GBK" w:eastAsia="方正仿宋_GBK"/>
          <w:b w:val="0"/>
          <w:bCs/>
          <w:sz w:val="32"/>
          <w:szCs w:val="32"/>
        </w:rPr>
        <w:t>服务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、</w:t>
      </w:r>
      <w:r>
        <w:rPr>
          <w:rFonts w:ascii="方正仿宋_GBK" w:eastAsia="方正仿宋_GBK"/>
          <w:b w:val="0"/>
          <w:bCs/>
          <w:sz w:val="32"/>
          <w:szCs w:val="32"/>
        </w:rPr>
        <w:t>技术开发和技术转让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等</w:t>
      </w:r>
      <w:r>
        <w:rPr>
          <w:rFonts w:ascii="方正仿宋_GBK" w:eastAsia="方正仿宋_GBK"/>
          <w:b w:val="0"/>
          <w:bCs/>
          <w:sz w:val="32"/>
          <w:szCs w:val="32"/>
        </w:rPr>
        <w:t>带有社会服务性质的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科研</w:t>
      </w:r>
      <w:r>
        <w:rPr>
          <w:rFonts w:ascii="方正仿宋_GBK" w:eastAsia="方正仿宋_GBK"/>
          <w:b w:val="0"/>
          <w:bCs/>
          <w:sz w:val="32"/>
          <w:szCs w:val="32"/>
        </w:rPr>
        <w:t>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学院</w:t>
      </w:r>
      <w:r>
        <w:rPr>
          <w:rFonts w:ascii="方正仿宋_GBK" w:eastAsia="方正仿宋_GBK"/>
          <w:b w:val="0"/>
          <w:bCs/>
          <w:sz w:val="32"/>
          <w:szCs w:val="32"/>
        </w:rPr>
        <w:t>项目指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由</w:t>
      </w:r>
      <w:r>
        <w:rPr>
          <w:rFonts w:ascii="方正仿宋_GBK" w:eastAsia="方正仿宋_GBK"/>
          <w:b w:val="0"/>
          <w:bCs/>
          <w:sz w:val="32"/>
          <w:szCs w:val="32"/>
        </w:rPr>
        <w:t>学院科研管理部门批准或委托的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课题</w:t>
      </w:r>
      <w:r>
        <w:rPr>
          <w:rFonts w:ascii="方正仿宋_GBK" w:eastAsia="方正仿宋_GBK"/>
          <w:b w:val="0"/>
          <w:bCs/>
          <w:sz w:val="32"/>
          <w:szCs w:val="32"/>
        </w:rPr>
        <w:t>（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第七条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项目</w:t>
      </w:r>
      <w:r>
        <w:rPr>
          <w:rFonts w:ascii="方正仿宋_GBK" w:eastAsia="方正仿宋_GBK"/>
          <w:b w:val="0"/>
          <w:bCs/>
          <w:sz w:val="32"/>
          <w:szCs w:val="32"/>
        </w:rPr>
        <w:t>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纵向项目</w:t>
      </w:r>
      <w:r>
        <w:rPr>
          <w:rFonts w:ascii="方正仿宋_GBK" w:eastAsia="方正仿宋_GBK"/>
          <w:b w:val="0"/>
          <w:bCs/>
          <w:sz w:val="32"/>
          <w:szCs w:val="32"/>
        </w:rPr>
        <w:t>按经费来源分为国家级、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省部</w:t>
      </w:r>
      <w:r>
        <w:rPr>
          <w:rFonts w:ascii="方正仿宋_GBK" w:eastAsia="方正仿宋_GBK"/>
          <w:b w:val="0"/>
          <w:bCs/>
          <w:sz w:val="32"/>
          <w:szCs w:val="32"/>
        </w:rPr>
        <w:t>级、厅局级项目。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1.国家</w:t>
      </w:r>
      <w:r>
        <w:rPr>
          <w:rFonts w:ascii="方正仿宋_GBK" w:eastAsia="方正仿宋_GBK"/>
          <w:b w:val="0"/>
          <w:bCs/>
          <w:sz w:val="32"/>
          <w:szCs w:val="32"/>
        </w:rPr>
        <w:t>级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包括：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国家</w:t>
      </w:r>
      <w:r>
        <w:rPr>
          <w:rFonts w:ascii="方正仿宋_GBK" w:eastAsia="方正仿宋_GBK"/>
          <w:b w:val="0"/>
          <w:bCs/>
          <w:sz w:val="32"/>
          <w:szCs w:val="32"/>
        </w:rPr>
        <w:t>科技部各类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规划</w:t>
      </w:r>
      <w:r>
        <w:rPr>
          <w:rFonts w:ascii="方正仿宋_GBK" w:eastAsia="方正仿宋_GBK"/>
          <w:b w:val="0"/>
          <w:bCs/>
          <w:sz w:val="32"/>
          <w:szCs w:val="32"/>
        </w:rPr>
        <w:t>项目、国家自然科学基金、国家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社会</w:t>
      </w:r>
      <w:r>
        <w:rPr>
          <w:rFonts w:ascii="方正仿宋_GBK" w:eastAsia="方正仿宋_GBK"/>
          <w:b w:val="0"/>
          <w:bCs/>
          <w:sz w:val="32"/>
          <w:szCs w:val="32"/>
        </w:rPr>
        <w:t>科学基金、全国教育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（艺术）科学</w:t>
      </w:r>
      <w:r>
        <w:rPr>
          <w:rFonts w:ascii="方正仿宋_GBK" w:eastAsia="方正仿宋_GBK"/>
          <w:b w:val="0"/>
          <w:bCs/>
          <w:sz w:val="32"/>
          <w:szCs w:val="32"/>
        </w:rPr>
        <w:t>规划项目、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教育</w:t>
      </w:r>
      <w:r>
        <w:rPr>
          <w:rFonts w:ascii="方正仿宋_GBK" w:eastAsia="方正仿宋_GBK"/>
          <w:b w:val="0"/>
          <w:bCs/>
          <w:sz w:val="32"/>
          <w:szCs w:val="32"/>
        </w:rPr>
        <w:t>部哲学社科重大攻关项目等；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2.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省部</w:t>
      </w:r>
      <w:r>
        <w:rPr>
          <w:rFonts w:ascii="方正仿宋_GBK" w:eastAsia="方正仿宋_GBK"/>
          <w:b w:val="0"/>
          <w:bCs/>
          <w:sz w:val="32"/>
          <w:szCs w:val="32"/>
        </w:rPr>
        <w:t>级项目包括：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国家</w:t>
      </w:r>
      <w:r>
        <w:rPr>
          <w:rFonts w:ascii="方正仿宋_GBK" w:eastAsia="方正仿宋_GBK"/>
          <w:b w:val="0"/>
          <w:bCs/>
          <w:sz w:val="32"/>
          <w:szCs w:val="32"/>
        </w:rPr>
        <w:t>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部委</w:t>
      </w:r>
      <w:r>
        <w:rPr>
          <w:rFonts w:ascii="方正仿宋_GBK" w:eastAsia="方正仿宋_GBK"/>
          <w:b w:val="0"/>
          <w:bCs/>
          <w:sz w:val="32"/>
          <w:szCs w:val="32"/>
        </w:rPr>
        <w:t>、中国科协、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重庆市</w:t>
      </w:r>
      <w:r>
        <w:rPr>
          <w:rFonts w:ascii="方正仿宋_GBK" w:eastAsia="方正仿宋_GBK"/>
          <w:b w:val="0"/>
          <w:bCs/>
          <w:sz w:val="32"/>
          <w:szCs w:val="32"/>
        </w:rPr>
        <w:t>社科规划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重庆</w:t>
      </w:r>
      <w:r>
        <w:rPr>
          <w:rFonts w:ascii="方正仿宋_GBK" w:eastAsia="方正仿宋_GBK"/>
          <w:b w:val="0"/>
          <w:bCs/>
          <w:sz w:val="32"/>
          <w:szCs w:val="32"/>
        </w:rPr>
        <w:t>教育科学规划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重庆市</w:t>
      </w:r>
      <w:r>
        <w:rPr>
          <w:rFonts w:ascii="方正仿宋_GBK" w:eastAsia="方正仿宋_GBK"/>
          <w:b w:val="0"/>
          <w:bCs/>
          <w:sz w:val="32"/>
          <w:szCs w:val="32"/>
        </w:rPr>
        <w:t>科协智库项目、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文化和</w:t>
      </w:r>
      <w:r>
        <w:rPr>
          <w:rFonts w:ascii="方正仿宋_GBK" w:eastAsia="方正仿宋_GBK"/>
          <w:b w:val="0"/>
          <w:bCs/>
          <w:sz w:val="32"/>
          <w:szCs w:val="32"/>
        </w:rPr>
        <w:t>旅游部万名英才专项计划、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重庆</w:t>
      </w:r>
      <w:r>
        <w:rPr>
          <w:rFonts w:ascii="方正仿宋_GBK" w:eastAsia="方正仿宋_GBK"/>
          <w:b w:val="0"/>
          <w:bCs/>
          <w:sz w:val="32"/>
          <w:szCs w:val="32"/>
        </w:rPr>
        <w:t>市教委科技（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人文）重点</w:t>
      </w:r>
      <w:r>
        <w:rPr>
          <w:rFonts w:ascii="方正仿宋_GBK" w:eastAsia="方正仿宋_GBK"/>
          <w:b w:val="0"/>
          <w:bCs/>
          <w:sz w:val="32"/>
          <w:szCs w:val="32"/>
        </w:rPr>
        <w:t>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、</w:t>
      </w:r>
      <w:r>
        <w:rPr>
          <w:rFonts w:ascii="方正仿宋_GBK" w:eastAsia="方正仿宋_GBK"/>
          <w:b w:val="0"/>
          <w:bCs/>
          <w:sz w:val="32"/>
          <w:szCs w:val="32"/>
        </w:rPr>
        <w:t>重庆市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文化</w:t>
      </w:r>
      <w:r>
        <w:rPr>
          <w:rFonts w:ascii="方正仿宋_GBK" w:eastAsia="方正仿宋_GBK"/>
          <w:b w:val="0"/>
          <w:bCs/>
          <w:sz w:val="32"/>
          <w:szCs w:val="32"/>
        </w:rPr>
        <w:t>委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年度艺术</w:t>
      </w:r>
      <w:r>
        <w:rPr>
          <w:rFonts w:ascii="方正仿宋_GBK" w:eastAsia="方正仿宋_GBK"/>
          <w:b w:val="0"/>
          <w:bCs/>
          <w:sz w:val="32"/>
          <w:szCs w:val="32"/>
        </w:rPr>
        <w:t>规划项目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、教育</w:t>
      </w:r>
      <w:r>
        <w:rPr>
          <w:rFonts w:ascii="方正仿宋_GBK" w:eastAsia="方正仿宋_GBK"/>
          <w:b w:val="0"/>
          <w:bCs/>
          <w:sz w:val="32"/>
          <w:szCs w:val="32"/>
        </w:rPr>
        <w:t>部公布的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36个</w:t>
      </w:r>
      <w:r>
        <w:rPr>
          <w:rFonts w:ascii="方正仿宋_GBK" w:eastAsia="方正仿宋_GBK"/>
          <w:b w:val="0"/>
          <w:bCs/>
          <w:sz w:val="32"/>
          <w:szCs w:val="32"/>
        </w:rPr>
        <w:t>行业指导委员会的项目等；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中国</w:t>
      </w:r>
      <w:r>
        <w:rPr>
          <w:rFonts w:ascii="方正仿宋_GBK" w:eastAsia="方正仿宋_GBK"/>
          <w:b w:val="0"/>
          <w:bCs/>
          <w:sz w:val="32"/>
          <w:szCs w:val="32"/>
        </w:rPr>
        <w:t>高等教育学会项目、中国职业技术教育学会项目；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3.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厅局</w:t>
      </w:r>
      <w:r>
        <w:rPr>
          <w:rFonts w:ascii="方正仿宋_GBK" w:eastAsia="方正仿宋_GBK"/>
          <w:b w:val="0"/>
          <w:bCs/>
          <w:sz w:val="32"/>
          <w:szCs w:val="32"/>
        </w:rPr>
        <w:t>级项目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包括：除上述</w:t>
      </w:r>
      <w:r>
        <w:rPr>
          <w:rFonts w:ascii="方正仿宋_GBK" w:eastAsia="方正仿宋_GBK"/>
          <w:b w:val="0"/>
          <w:bCs/>
          <w:sz w:val="32"/>
          <w:szCs w:val="32"/>
        </w:rPr>
        <w:t>外，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重庆市科普</w:t>
      </w:r>
      <w:r>
        <w:rPr>
          <w:rFonts w:ascii="方正仿宋_GBK" w:eastAsia="方正仿宋_GBK"/>
          <w:b w:val="0"/>
          <w:bCs/>
          <w:sz w:val="32"/>
          <w:szCs w:val="32"/>
        </w:rPr>
        <w:t>项目、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重庆市其他</w:t>
      </w:r>
      <w:r>
        <w:rPr>
          <w:rFonts w:ascii="方正仿宋_GBK" w:eastAsia="方正仿宋_GBK"/>
          <w:b w:val="0"/>
          <w:bCs/>
          <w:sz w:val="32"/>
          <w:szCs w:val="32"/>
        </w:rPr>
        <w:t>各委局办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设立</w:t>
      </w:r>
      <w:r>
        <w:rPr>
          <w:rFonts w:ascii="方正仿宋_GBK" w:eastAsia="方正仿宋_GBK"/>
          <w:b w:val="0"/>
          <w:bCs/>
          <w:sz w:val="32"/>
          <w:szCs w:val="32"/>
        </w:rPr>
        <w:t>的科研计划项目及委托项目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；区县</w:t>
      </w:r>
      <w:r>
        <w:rPr>
          <w:rFonts w:ascii="方正仿宋_GBK" w:eastAsia="方正仿宋_GBK"/>
          <w:b w:val="0"/>
          <w:bCs/>
          <w:sz w:val="32"/>
          <w:szCs w:val="32"/>
        </w:rPr>
        <w:t>政府资助的科技计划项目和社科规划项目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；</w:t>
      </w:r>
      <w:r>
        <w:rPr>
          <w:rFonts w:ascii="方正仿宋_GBK" w:eastAsia="方正仿宋_GBK"/>
          <w:b w:val="0"/>
          <w:bCs/>
          <w:sz w:val="32"/>
          <w:szCs w:val="32"/>
        </w:rPr>
        <w:t>重庆市高教学会项目、重庆市职教学会项目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94" w:lineRule="exact"/>
        <w:jc w:val="center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第三章</w:t>
      </w:r>
      <w:r>
        <w:rPr>
          <w:rFonts w:ascii="黑体" w:hAnsi="黑体" w:eastAsia="黑体"/>
          <w:b w:val="0"/>
          <w:bCs/>
          <w:sz w:val="32"/>
          <w:szCs w:val="32"/>
        </w:rPr>
        <w:t xml:space="preserve"> </w:t>
      </w:r>
      <w:r>
        <w:rPr>
          <w:rFonts w:hint="eastAsia" w:ascii="黑体" w:hAnsi="黑体" w:eastAsia="黑体"/>
          <w:b w:val="0"/>
          <w:bCs/>
          <w:sz w:val="32"/>
          <w:szCs w:val="32"/>
        </w:rPr>
        <w:t>纵向项目的申报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八条</w:t>
      </w:r>
      <w:r>
        <w:rPr>
          <w:rFonts w:hint="eastAsia" w:ascii="黑体" w:hAnsi="黑体" w:eastAsia="黑体"/>
          <w:b w:val="0"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申报与评审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1.各级纵向</w:t>
      </w:r>
      <w:r>
        <w:rPr>
          <w:rFonts w:ascii="方正仿宋_GBK" w:eastAsia="方正仿宋_GBK"/>
          <w:b w:val="0"/>
          <w:bCs/>
          <w:sz w:val="32"/>
          <w:szCs w:val="32"/>
        </w:rPr>
        <w:t>科研项目立项申报工作均由科研管理部门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统一</w:t>
      </w:r>
      <w:r>
        <w:rPr>
          <w:rFonts w:ascii="方正仿宋_GBK" w:eastAsia="方正仿宋_GBK"/>
          <w:b w:val="0"/>
          <w:bCs/>
          <w:sz w:val="32"/>
          <w:szCs w:val="32"/>
        </w:rPr>
        <w:t>组织申报。如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纵向</w:t>
      </w:r>
      <w:r>
        <w:rPr>
          <w:rFonts w:ascii="方正仿宋_GBK" w:eastAsia="方正仿宋_GBK"/>
          <w:b w:val="0"/>
          <w:bCs/>
          <w:sz w:val="32"/>
          <w:szCs w:val="32"/>
        </w:rPr>
        <w:t>科研项目受理部门有限额要求的，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须</w:t>
      </w:r>
      <w:r>
        <w:rPr>
          <w:rFonts w:ascii="方正仿宋_GBK" w:eastAsia="方正仿宋_GBK"/>
          <w:b w:val="0"/>
          <w:bCs/>
          <w:sz w:val="32"/>
          <w:szCs w:val="32"/>
        </w:rPr>
        <w:t>经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学院</w:t>
      </w:r>
      <w:r>
        <w:rPr>
          <w:rFonts w:ascii="方正仿宋_GBK" w:eastAsia="方正仿宋_GBK"/>
          <w:b w:val="0"/>
          <w:bCs/>
          <w:sz w:val="32"/>
          <w:szCs w:val="32"/>
        </w:rPr>
        <w:t>学术委员会评审、公示后，择优报送。申报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材料</w:t>
      </w:r>
      <w:r>
        <w:rPr>
          <w:rFonts w:ascii="方正仿宋_GBK" w:eastAsia="方正仿宋_GBK"/>
          <w:b w:val="0"/>
          <w:bCs/>
          <w:sz w:val="32"/>
          <w:szCs w:val="32"/>
        </w:rPr>
        <w:t>经科研管理部门审查后方可签署学校推荐意见、加盖单位公章，由学院提供相应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的</w:t>
      </w:r>
      <w:r>
        <w:rPr>
          <w:rFonts w:ascii="方正仿宋_GBK" w:eastAsia="方正仿宋_GBK"/>
          <w:b w:val="0"/>
          <w:bCs/>
          <w:sz w:val="32"/>
          <w:szCs w:val="32"/>
        </w:rPr>
        <w:t>信誉保证和未来立项支持。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2.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凡是</w:t>
      </w:r>
      <w:r>
        <w:rPr>
          <w:rFonts w:ascii="方正仿宋_GBK" w:eastAsia="方正仿宋_GBK"/>
          <w:b w:val="0"/>
          <w:bCs/>
          <w:sz w:val="32"/>
          <w:szCs w:val="32"/>
        </w:rPr>
        <w:t>与外单位合作申报的纵向科研项目，申报时须另附合作单位及其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负责人</w:t>
      </w:r>
      <w:r>
        <w:rPr>
          <w:rFonts w:ascii="方正仿宋_GBK" w:eastAsia="方正仿宋_GBK"/>
          <w:b w:val="0"/>
          <w:bCs/>
          <w:sz w:val="32"/>
          <w:szCs w:val="32"/>
        </w:rPr>
        <w:t>签章的协议书，按照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国家</w:t>
      </w:r>
      <w:r>
        <w:rPr>
          <w:rFonts w:ascii="方正仿宋_GBK" w:eastAsia="方正仿宋_GBK"/>
          <w:b w:val="0"/>
          <w:bCs/>
          <w:sz w:val="32"/>
          <w:szCs w:val="32"/>
        </w:rPr>
        <w:t>有关知识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的</w:t>
      </w:r>
      <w:r>
        <w:rPr>
          <w:rFonts w:ascii="方正仿宋_GBK" w:eastAsia="方正仿宋_GBK"/>
          <w:b w:val="0"/>
          <w:bCs/>
          <w:sz w:val="32"/>
          <w:szCs w:val="32"/>
        </w:rPr>
        <w:t>规定注明研究成果的归属及各自的权利和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义务</w:t>
      </w:r>
      <w:r>
        <w:rPr>
          <w:rFonts w:ascii="方正仿宋_GBK" w:eastAsia="方正仿宋_GBK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第九条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对于</w:t>
      </w:r>
      <w:r>
        <w:rPr>
          <w:rFonts w:ascii="方正仿宋_GBK" w:eastAsia="方正仿宋_GBK"/>
          <w:b w:val="0"/>
          <w:bCs/>
          <w:sz w:val="32"/>
          <w:szCs w:val="32"/>
        </w:rPr>
        <w:t>立项的项目，项目负责人填写相关的任务书（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合同</w:t>
      </w:r>
      <w:r>
        <w:rPr>
          <w:rFonts w:ascii="方正仿宋_GBK" w:eastAsia="方正仿宋_GBK"/>
          <w:b w:val="0"/>
          <w:bCs/>
          <w:sz w:val="32"/>
          <w:szCs w:val="32"/>
        </w:rPr>
        <w:t>书）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，由</w:t>
      </w:r>
      <w:r>
        <w:rPr>
          <w:rFonts w:ascii="方正仿宋_GBK" w:eastAsia="方正仿宋_GBK"/>
          <w:b w:val="0"/>
          <w:bCs/>
          <w:sz w:val="32"/>
          <w:szCs w:val="32"/>
        </w:rPr>
        <w:t>科研管理部门按照项目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下达</w:t>
      </w:r>
      <w:r>
        <w:rPr>
          <w:rFonts w:ascii="方正仿宋_GBK" w:eastAsia="方正仿宋_GBK"/>
          <w:b w:val="0"/>
          <w:bCs/>
          <w:sz w:val="32"/>
          <w:szCs w:val="32"/>
        </w:rPr>
        <w:t>部门的要求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核准项目任务、参加人员、经费预算等内容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审核</w:t>
      </w:r>
      <w:r>
        <w:rPr>
          <w:rFonts w:ascii="方正仿宋_GBK" w:eastAsia="方正仿宋_GBK"/>
          <w:b w:val="0"/>
          <w:bCs/>
          <w:sz w:val="32"/>
          <w:szCs w:val="32"/>
        </w:rPr>
        <w:t>合同，加盖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学院</w:t>
      </w:r>
      <w:r>
        <w:rPr>
          <w:rFonts w:ascii="方正仿宋_GBK" w:eastAsia="方正仿宋_GBK"/>
          <w:b w:val="0"/>
          <w:bCs/>
          <w:sz w:val="32"/>
          <w:szCs w:val="32"/>
        </w:rPr>
        <w:t>公章，方予以立项。立项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后</w:t>
      </w:r>
      <w:r>
        <w:rPr>
          <w:rFonts w:ascii="方正仿宋_GBK" w:eastAsia="方正仿宋_GBK"/>
          <w:b w:val="0"/>
          <w:bCs/>
          <w:sz w:val="32"/>
          <w:szCs w:val="32"/>
        </w:rPr>
        <w:t>，由科研管理部门按项目类别统计编入学院年度科研计划。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立项后，项目负责人应及时组织成员开展工作，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严格</w:t>
      </w:r>
      <w:r>
        <w:rPr>
          <w:rFonts w:ascii="方正仿宋_GBK" w:eastAsia="方正仿宋_GBK"/>
          <w:b w:val="0"/>
          <w:bCs/>
          <w:sz w:val="32"/>
          <w:szCs w:val="32"/>
        </w:rPr>
        <w:t>按照计划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执行</w:t>
      </w:r>
      <w:r>
        <w:rPr>
          <w:rFonts w:ascii="方正仿宋_GBK" w:eastAsia="方正仿宋_GBK"/>
          <w:b w:val="0"/>
          <w:bCs/>
          <w:sz w:val="32"/>
          <w:szCs w:val="32"/>
        </w:rPr>
        <w:t>项目研究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任务</w:t>
      </w:r>
      <w:r>
        <w:rPr>
          <w:rFonts w:ascii="方正仿宋_GBK" w:eastAsia="方正仿宋_GBK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第十</w:t>
      </w:r>
      <w:r>
        <w:rPr>
          <w:rFonts w:ascii="楷体_GB2312" w:eastAsia="楷体_GB2312"/>
          <w:b w:val="0"/>
          <w:bCs/>
          <w:sz w:val="32"/>
          <w:szCs w:val="32"/>
        </w:rPr>
        <w:t>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中期</w:t>
      </w:r>
      <w:r>
        <w:rPr>
          <w:rFonts w:ascii="方正仿宋_GBK" w:eastAsia="方正仿宋_GBK"/>
          <w:b w:val="0"/>
          <w:bCs/>
          <w:sz w:val="32"/>
          <w:szCs w:val="32"/>
        </w:rPr>
        <w:t>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1.项目</w:t>
      </w:r>
      <w:r>
        <w:rPr>
          <w:rFonts w:ascii="方正仿宋_GBK" w:eastAsia="方正仿宋_GBK"/>
          <w:b w:val="0"/>
          <w:bCs/>
          <w:sz w:val="32"/>
          <w:szCs w:val="32"/>
        </w:rPr>
        <w:t>负责人应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根据</w:t>
      </w:r>
      <w:r>
        <w:rPr>
          <w:rFonts w:ascii="方正仿宋_GBK" w:eastAsia="方正仿宋_GBK"/>
          <w:b w:val="0"/>
          <w:bCs/>
          <w:sz w:val="32"/>
          <w:szCs w:val="32"/>
        </w:rPr>
        <w:t>项目任务书和合同的要求，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及时</w:t>
      </w:r>
      <w:r>
        <w:rPr>
          <w:rFonts w:ascii="方正仿宋_GBK" w:eastAsia="方正仿宋_GBK"/>
          <w:b w:val="0"/>
          <w:bCs/>
          <w:sz w:val="32"/>
          <w:szCs w:val="32"/>
        </w:rPr>
        <w:t>开展研究工作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定期接受中期检查。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立项</w:t>
      </w:r>
      <w:r>
        <w:rPr>
          <w:rFonts w:ascii="方正仿宋_GBK" w:eastAsia="方正仿宋_GBK"/>
          <w:b w:val="0"/>
          <w:bCs/>
          <w:sz w:val="32"/>
          <w:szCs w:val="32"/>
        </w:rPr>
        <w:t>单位有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明确</w:t>
      </w:r>
      <w:r>
        <w:rPr>
          <w:rFonts w:ascii="方正仿宋_GBK" w:eastAsia="方正仿宋_GBK"/>
          <w:b w:val="0"/>
          <w:bCs/>
          <w:sz w:val="32"/>
          <w:szCs w:val="32"/>
        </w:rPr>
        <w:t>要求的，按其管理办法严格执行，其他项目的检查工作一般应用于研究周期的中期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进行</w:t>
      </w:r>
      <w:r>
        <w:rPr>
          <w:rFonts w:ascii="方正仿宋_GBK" w:eastAsia="方正仿宋_GBK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2.中期</w:t>
      </w:r>
      <w:r>
        <w:rPr>
          <w:rFonts w:ascii="方正仿宋_GBK" w:eastAsia="方正仿宋_GBK"/>
          <w:b w:val="0"/>
          <w:bCs/>
          <w:sz w:val="32"/>
          <w:szCs w:val="32"/>
        </w:rPr>
        <w:t>检查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时</w:t>
      </w:r>
      <w:r>
        <w:rPr>
          <w:rFonts w:ascii="方正仿宋_GBK" w:eastAsia="方正仿宋_GBK"/>
          <w:b w:val="0"/>
          <w:bCs/>
          <w:sz w:val="32"/>
          <w:szCs w:val="32"/>
        </w:rPr>
        <w:t>项目负责人因工作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原因</w:t>
      </w:r>
      <w:r>
        <w:rPr>
          <w:rFonts w:ascii="方正仿宋_GBK" w:eastAsia="方正仿宋_GBK"/>
          <w:b w:val="0"/>
          <w:bCs/>
          <w:sz w:val="32"/>
          <w:szCs w:val="32"/>
        </w:rPr>
        <w:t>较长时间不能返校接受检查的，应委托项目组其他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主</w:t>
      </w:r>
      <w:r>
        <w:rPr>
          <w:rFonts w:ascii="方正仿宋_GBK" w:eastAsia="方正仿宋_GBK"/>
          <w:b w:val="0"/>
          <w:bCs/>
          <w:sz w:val="32"/>
          <w:szCs w:val="32"/>
        </w:rPr>
        <w:t>研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人员</w:t>
      </w:r>
      <w:r>
        <w:rPr>
          <w:rFonts w:ascii="方正仿宋_GBK" w:eastAsia="方正仿宋_GBK"/>
          <w:b w:val="0"/>
          <w:bCs/>
          <w:sz w:val="32"/>
          <w:szCs w:val="32"/>
        </w:rPr>
        <w:t>配合检查。凡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无故</w:t>
      </w:r>
      <w:r>
        <w:rPr>
          <w:rFonts w:ascii="方正仿宋_GBK" w:eastAsia="方正仿宋_GBK"/>
          <w:b w:val="0"/>
          <w:bCs/>
          <w:sz w:val="32"/>
          <w:szCs w:val="32"/>
        </w:rPr>
        <w:t>不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接受</w:t>
      </w:r>
      <w:r>
        <w:rPr>
          <w:rFonts w:ascii="方正仿宋_GBK" w:eastAsia="方正仿宋_GBK"/>
          <w:b w:val="0"/>
          <w:bCs/>
          <w:sz w:val="32"/>
          <w:szCs w:val="32"/>
        </w:rPr>
        <w:t>项目检查，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不</w:t>
      </w:r>
      <w:r>
        <w:rPr>
          <w:rFonts w:ascii="方正仿宋_GBK" w:eastAsia="方正仿宋_GBK"/>
          <w:b w:val="0"/>
          <w:bCs/>
          <w:sz w:val="32"/>
          <w:szCs w:val="32"/>
        </w:rPr>
        <w:t>按时提交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报告书</w:t>
      </w:r>
      <w:r>
        <w:rPr>
          <w:rFonts w:ascii="方正仿宋_GBK" w:eastAsia="方正仿宋_GBK"/>
          <w:b w:val="0"/>
          <w:bCs/>
          <w:sz w:val="32"/>
          <w:szCs w:val="32"/>
        </w:rPr>
        <w:t>或项目自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立项</w:t>
      </w:r>
      <w:r>
        <w:rPr>
          <w:rFonts w:ascii="方正仿宋_GBK" w:eastAsia="方正仿宋_GBK"/>
          <w:b w:val="0"/>
          <w:bCs/>
          <w:sz w:val="32"/>
          <w:szCs w:val="32"/>
        </w:rPr>
        <w:t>以来一年内未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开展</w:t>
      </w:r>
      <w:r>
        <w:rPr>
          <w:rFonts w:ascii="方正仿宋_GBK" w:eastAsia="方正仿宋_GBK"/>
          <w:b w:val="0"/>
          <w:bCs/>
          <w:sz w:val="32"/>
          <w:szCs w:val="32"/>
        </w:rPr>
        <w:t>任何项目研究工作的，经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学术</w:t>
      </w:r>
      <w:r>
        <w:rPr>
          <w:rFonts w:ascii="方正仿宋_GBK" w:eastAsia="方正仿宋_GBK"/>
          <w:b w:val="0"/>
          <w:bCs/>
          <w:sz w:val="32"/>
          <w:szCs w:val="32"/>
        </w:rPr>
        <w:t>委员会讨论通过后，将冻结该项目研究经费。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十一条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项目</w:t>
      </w:r>
      <w:r>
        <w:rPr>
          <w:rFonts w:ascii="方正仿宋_GBK" w:eastAsia="方正仿宋_GBK"/>
          <w:b w:val="0"/>
          <w:bCs/>
          <w:sz w:val="32"/>
          <w:szCs w:val="32"/>
        </w:rPr>
        <w:t>变更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立项后，未经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单位</w:t>
      </w:r>
      <w:r>
        <w:rPr>
          <w:rFonts w:ascii="方正仿宋_GBK" w:eastAsia="方正仿宋_GBK"/>
          <w:b w:val="0"/>
          <w:bCs/>
          <w:sz w:val="32"/>
          <w:szCs w:val="32"/>
        </w:rPr>
        <w:t>同意，不得擅自调整、变更或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终止项目</w:t>
      </w:r>
      <w:r>
        <w:rPr>
          <w:rFonts w:ascii="方正仿宋_GBK" w:eastAsia="方正仿宋_GBK"/>
          <w:b w:val="0"/>
          <w:bCs/>
          <w:sz w:val="32"/>
          <w:szCs w:val="32"/>
        </w:rPr>
        <w:t>的进行。若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因</w:t>
      </w:r>
      <w:r>
        <w:rPr>
          <w:rFonts w:ascii="方正仿宋_GBK" w:eastAsia="方正仿宋_GBK"/>
          <w:b w:val="0"/>
          <w:bCs/>
          <w:sz w:val="32"/>
          <w:szCs w:val="32"/>
        </w:rPr>
        <w:t>特殊原因，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确</w:t>
      </w:r>
      <w:r>
        <w:rPr>
          <w:rFonts w:ascii="方正仿宋_GBK" w:eastAsia="方正仿宋_GBK"/>
          <w:b w:val="0"/>
          <w:bCs/>
          <w:sz w:val="32"/>
          <w:szCs w:val="32"/>
        </w:rPr>
        <w:t>需对项目负责人、项目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名称</w:t>
      </w:r>
      <w:r>
        <w:rPr>
          <w:rFonts w:ascii="方正仿宋_GBK" w:eastAsia="方正仿宋_GBK"/>
          <w:b w:val="0"/>
          <w:bCs/>
          <w:sz w:val="32"/>
          <w:szCs w:val="32"/>
        </w:rPr>
        <w:t>、研究内容、成果形式、研究期限、项目组成员等项目研究重要事项变更的，须在项目立项后、结项三个月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之</w:t>
      </w:r>
      <w:r>
        <w:rPr>
          <w:rFonts w:ascii="方正仿宋_GBK" w:eastAsia="方正仿宋_GBK"/>
          <w:b w:val="0"/>
          <w:bCs/>
          <w:sz w:val="32"/>
          <w:szCs w:val="32"/>
        </w:rPr>
        <w:t>前，由项目负责人提出书面申请，报科研管理部门备案，并由科研管理部门上报相关单位批准。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十二条</w:t>
      </w:r>
      <w:r>
        <w:rPr>
          <w:rFonts w:ascii="方正仿宋_GBK" w:eastAsia="方正仿宋_GBK"/>
          <w:b w:val="0"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完成后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项目负责人按各类项目结题要求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做好</w:t>
      </w:r>
      <w:r>
        <w:rPr>
          <w:rFonts w:ascii="方正仿宋_GBK" w:eastAsia="方正仿宋_GBK"/>
          <w:b w:val="0"/>
          <w:bCs/>
          <w:sz w:val="32"/>
          <w:szCs w:val="32"/>
        </w:rPr>
        <w:t>结题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材料</w:t>
      </w:r>
      <w:r>
        <w:rPr>
          <w:rFonts w:ascii="方正仿宋_GBK" w:eastAsia="方正仿宋_GBK"/>
          <w:b w:val="0"/>
          <w:bCs/>
          <w:sz w:val="32"/>
          <w:szCs w:val="32"/>
        </w:rPr>
        <w:t>准备，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由</w:t>
      </w:r>
      <w:r>
        <w:rPr>
          <w:rFonts w:ascii="方正仿宋_GBK" w:eastAsia="方正仿宋_GBK"/>
          <w:b w:val="0"/>
          <w:bCs/>
          <w:sz w:val="32"/>
          <w:szCs w:val="32"/>
        </w:rPr>
        <w:t>科研管理部门全面审核后，按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立项单位的有关规定组织结项。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第四章 院级项目管理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</w:t>
      </w:r>
      <w:r>
        <w:rPr>
          <w:rFonts w:hint="eastAsia" w:ascii="楷体_GB2312" w:eastAsia="楷体_GB2312"/>
          <w:b w:val="0"/>
          <w:bCs/>
          <w:sz w:val="32"/>
          <w:szCs w:val="32"/>
        </w:rPr>
        <w:t>三</w:t>
      </w:r>
      <w:r>
        <w:rPr>
          <w:rFonts w:ascii="楷体_GB2312" w:eastAsia="楷体_GB2312"/>
          <w:b w:val="0"/>
          <w:bCs/>
          <w:sz w:val="32"/>
          <w:szCs w:val="32"/>
        </w:rPr>
        <w:t>条</w:t>
      </w:r>
      <w:r>
        <w:rPr>
          <w:rFonts w:hint="eastAsia" w:ascii="楷体_GB2312" w:eastAsia="楷体_GB2312"/>
          <w:b w:val="0"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院级</w:t>
      </w:r>
      <w:r>
        <w:rPr>
          <w:rFonts w:ascii="方正仿宋_GBK" w:eastAsia="方正仿宋_GBK"/>
          <w:b w:val="0"/>
          <w:bCs/>
          <w:sz w:val="32"/>
          <w:szCs w:val="32"/>
        </w:rPr>
        <w:t>科研项目，指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由</w:t>
      </w:r>
      <w:r>
        <w:rPr>
          <w:rFonts w:ascii="方正仿宋_GBK" w:eastAsia="方正仿宋_GBK"/>
          <w:b w:val="0"/>
          <w:bCs/>
          <w:sz w:val="32"/>
          <w:szCs w:val="32"/>
        </w:rPr>
        <w:t>学院立项资助的科研项目，根据需要，可设学院委托项目、自拟项目等类别。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第十四</w:t>
      </w:r>
      <w:r>
        <w:rPr>
          <w:rFonts w:ascii="楷体_GB2312" w:eastAsia="楷体_GB2312"/>
          <w:b w:val="0"/>
          <w:bCs/>
          <w:sz w:val="32"/>
          <w:szCs w:val="32"/>
        </w:rPr>
        <w:t>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院级</w:t>
      </w:r>
      <w:r>
        <w:rPr>
          <w:rFonts w:ascii="方正仿宋_GBK" w:eastAsia="方正仿宋_GBK"/>
          <w:b w:val="0"/>
          <w:bCs/>
          <w:sz w:val="32"/>
          <w:szCs w:val="32"/>
        </w:rPr>
        <w:t>科研项目申报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以</w:t>
      </w:r>
      <w:r>
        <w:rPr>
          <w:rFonts w:ascii="方正仿宋_GBK" w:eastAsia="方正仿宋_GBK"/>
          <w:b w:val="0"/>
          <w:bCs/>
          <w:sz w:val="32"/>
          <w:szCs w:val="32"/>
        </w:rPr>
        <w:t>学院科研管理部门发布的《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项目选题</w:t>
      </w:r>
      <w:r>
        <w:rPr>
          <w:rFonts w:ascii="方正仿宋_GBK" w:eastAsia="方正仿宋_GBK"/>
          <w:b w:val="0"/>
          <w:bCs/>
          <w:sz w:val="32"/>
          <w:szCs w:val="32"/>
        </w:rPr>
        <w:t>指南》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为</w:t>
      </w:r>
      <w:r>
        <w:rPr>
          <w:rFonts w:ascii="方正仿宋_GBK" w:eastAsia="方正仿宋_GBK"/>
          <w:b w:val="0"/>
          <w:bCs/>
          <w:sz w:val="32"/>
          <w:szCs w:val="32"/>
        </w:rPr>
        <w:t>依据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明确本年度科研项目的研究方向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和</w:t>
      </w:r>
      <w:r>
        <w:rPr>
          <w:rFonts w:ascii="方正仿宋_GBK" w:eastAsia="方正仿宋_GBK"/>
          <w:b w:val="0"/>
          <w:bCs/>
          <w:sz w:val="32"/>
          <w:szCs w:val="32"/>
        </w:rPr>
        <w:t>选题建议等。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十五条</w:t>
      </w:r>
      <w:r>
        <w:rPr>
          <w:rFonts w:hint="eastAsia" w:ascii="楷体_GB2312" w:eastAsia="楷体_GB2312"/>
          <w:b w:val="0"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申报</w:t>
      </w:r>
      <w:r>
        <w:rPr>
          <w:rFonts w:ascii="方正仿宋_GBK" w:eastAsia="方正仿宋_GBK"/>
          <w:b w:val="0"/>
          <w:bCs/>
          <w:sz w:val="32"/>
          <w:szCs w:val="32"/>
        </w:rPr>
        <w:t>与立项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1.项目</w:t>
      </w:r>
      <w:r>
        <w:rPr>
          <w:rFonts w:ascii="方正仿宋_GBK" w:eastAsia="方正仿宋_GBK"/>
          <w:b w:val="0"/>
          <w:bCs/>
          <w:sz w:val="32"/>
          <w:szCs w:val="32"/>
        </w:rPr>
        <w:t>申请人根据学院发布的申报通知和《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选题指南》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进行</w:t>
      </w:r>
      <w:r>
        <w:rPr>
          <w:rFonts w:ascii="方正仿宋_GBK" w:eastAsia="方正仿宋_GBK"/>
          <w:b w:val="0"/>
          <w:bCs/>
          <w:sz w:val="32"/>
          <w:szCs w:val="32"/>
        </w:rPr>
        <w:t>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2.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院级</w:t>
      </w:r>
      <w:r>
        <w:rPr>
          <w:rFonts w:ascii="方正仿宋_GBK" w:eastAsia="方正仿宋_GBK"/>
          <w:b w:val="0"/>
          <w:bCs/>
          <w:sz w:val="32"/>
          <w:szCs w:val="32"/>
        </w:rPr>
        <w:t>科研项目实行项目负责人制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项目负责人对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科研</w:t>
      </w:r>
      <w:r>
        <w:rPr>
          <w:rFonts w:ascii="方正仿宋_GBK" w:eastAsia="方正仿宋_GBK"/>
          <w:b w:val="0"/>
          <w:bCs/>
          <w:sz w:val="32"/>
          <w:szCs w:val="32"/>
        </w:rPr>
        <w:t>项目的申报、执行、经费使用及结题验收等具体环节与过程全面负责。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3.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申报</w:t>
      </w:r>
      <w:r>
        <w:rPr>
          <w:rFonts w:ascii="方正仿宋_GBK" w:eastAsia="方正仿宋_GBK"/>
          <w:b w:val="0"/>
          <w:bCs/>
          <w:sz w:val="32"/>
          <w:szCs w:val="32"/>
        </w:rPr>
        <w:t>本项目，应具备以下条件：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  <w:lang w:eastAsia="zh-CN"/>
        </w:rPr>
        <w:t>——</w:t>
      </w:r>
      <w:r>
        <w:rPr>
          <w:rFonts w:ascii="方正仿宋_GBK" w:eastAsia="方正仿宋_GBK"/>
          <w:b w:val="0"/>
          <w:bCs/>
          <w:sz w:val="32"/>
          <w:szCs w:val="32"/>
        </w:rPr>
        <w:t>项目负责人及项目组成员均须为学院在职教职工；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  <w:lang w:eastAsia="zh-CN"/>
        </w:rPr>
        <w:t>——</w:t>
      </w:r>
      <w:r>
        <w:rPr>
          <w:rFonts w:ascii="方正仿宋_GBK" w:eastAsia="方正仿宋_GBK"/>
          <w:b w:val="0"/>
          <w:bCs/>
          <w:sz w:val="32"/>
          <w:szCs w:val="32"/>
        </w:rPr>
        <w:t>项目申报内容必须属实，具有创新的学术思想、明确的研究目标和合理可行的研究路线或技术方案，预期研究成果具有可考核性和可完成性；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  <w:lang w:eastAsia="zh-CN"/>
        </w:rPr>
        <w:t>——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必须具备良好的前期研究基础、基本研究条件，能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确保</w:t>
      </w:r>
      <w:r>
        <w:rPr>
          <w:rFonts w:ascii="方正仿宋_GBK" w:eastAsia="方正仿宋_GBK"/>
          <w:b w:val="0"/>
          <w:bCs/>
          <w:sz w:val="32"/>
          <w:szCs w:val="32"/>
        </w:rPr>
        <w:t>项目的顺利实施；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  <w:lang w:eastAsia="zh-CN"/>
        </w:rPr>
        <w:t>——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申请人</w:t>
      </w:r>
      <w:r>
        <w:rPr>
          <w:rFonts w:ascii="方正仿宋_GBK" w:eastAsia="方正仿宋_GBK"/>
          <w:b w:val="0"/>
          <w:bCs/>
          <w:sz w:val="32"/>
          <w:szCs w:val="32"/>
        </w:rPr>
        <w:t>当年只能申请一个项目；项目组成员最多只能同时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参加</w:t>
      </w:r>
      <w:r>
        <w:rPr>
          <w:rFonts w:ascii="方正仿宋_GBK" w:eastAsia="方正仿宋_GBK"/>
          <w:b w:val="0"/>
          <w:bCs/>
          <w:sz w:val="32"/>
          <w:szCs w:val="32"/>
        </w:rPr>
        <w:t>两个项目研究；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4.有</w:t>
      </w:r>
      <w:r>
        <w:rPr>
          <w:rFonts w:ascii="方正仿宋_GBK" w:eastAsia="方正仿宋_GBK"/>
          <w:b w:val="0"/>
          <w:bCs/>
          <w:sz w:val="32"/>
          <w:szCs w:val="32"/>
        </w:rPr>
        <w:t>以下情况之一的，均不能接受作为主持人的自拟项目申报：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 w:val="0"/>
          <w:bCs/>
          <w:color w:val="auto"/>
          <w:sz w:val="32"/>
          <w:szCs w:val="32"/>
          <w:lang w:eastAsia="zh-CN"/>
        </w:rPr>
        <w:t>——</w:t>
      </w:r>
      <w:r>
        <w:rPr>
          <w:rFonts w:hint="eastAsia" w:ascii="方正仿宋_GBK" w:eastAsia="方正仿宋_GBK"/>
          <w:b w:val="0"/>
          <w:bCs/>
          <w:color w:val="auto"/>
          <w:sz w:val="32"/>
          <w:szCs w:val="32"/>
        </w:rPr>
        <w:t>正</w:t>
      </w:r>
      <w:r>
        <w:rPr>
          <w:rFonts w:ascii="方正仿宋_GBK" w:eastAsia="方正仿宋_GBK"/>
          <w:b w:val="0"/>
          <w:bCs/>
          <w:color w:val="auto"/>
          <w:sz w:val="32"/>
          <w:szCs w:val="32"/>
        </w:rPr>
        <w:t>承担院级科研项目尚未结项的负责人；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 w:val="0"/>
          <w:bCs/>
          <w:color w:val="auto"/>
          <w:sz w:val="32"/>
          <w:szCs w:val="32"/>
          <w:lang w:eastAsia="zh-CN"/>
        </w:rPr>
        <w:t>——</w:t>
      </w:r>
      <w:r>
        <w:rPr>
          <w:rFonts w:ascii="方正仿宋_GBK" w:eastAsia="方正仿宋_GBK"/>
          <w:b w:val="0"/>
          <w:bCs/>
          <w:color w:val="auto"/>
          <w:sz w:val="32"/>
          <w:szCs w:val="32"/>
        </w:rPr>
        <w:t>副高及以上</w:t>
      </w:r>
      <w:r>
        <w:rPr>
          <w:rFonts w:hint="eastAsia" w:ascii="方正仿宋_GBK" w:eastAsia="方正仿宋_GBK"/>
          <w:b w:val="0"/>
          <w:bCs/>
          <w:color w:val="auto"/>
          <w:sz w:val="32"/>
          <w:szCs w:val="32"/>
        </w:rPr>
        <w:t>职称</w:t>
      </w:r>
      <w:r>
        <w:rPr>
          <w:rFonts w:ascii="方正仿宋_GBK" w:eastAsia="方正仿宋_GBK"/>
          <w:b w:val="0"/>
          <w:bCs/>
          <w:color w:val="auto"/>
          <w:sz w:val="32"/>
          <w:szCs w:val="32"/>
        </w:rPr>
        <w:t>人员</w:t>
      </w:r>
      <w:r>
        <w:rPr>
          <w:rFonts w:hint="eastAsia" w:ascii="方正仿宋_GBK" w:eastAsia="方正仿宋_GBK"/>
          <w:b w:val="0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5.学院</w:t>
      </w:r>
      <w:r>
        <w:rPr>
          <w:rFonts w:ascii="方正仿宋_GBK" w:eastAsia="方正仿宋_GBK"/>
          <w:b w:val="0"/>
          <w:bCs/>
          <w:sz w:val="32"/>
          <w:szCs w:val="32"/>
        </w:rPr>
        <w:t>科研管理部门对全部申请项目进</w:t>
      </w:r>
      <w:bookmarkStart w:id="0" w:name="_GoBack"/>
      <w:bookmarkEnd w:id="0"/>
      <w:r>
        <w:rPr>
          <w:rFonts w:ascii="方正仿宋_GBK" w:eastAsia="方正仿宋_GBK"/>
          <w:b w:val="0"/>
          <w:bCs/>
          <w:sz w:val="32"/>
          <w:szCs w:val="32"/>
        </w:rPr>
        <w:t>行汇总、预审后，提交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院学术</w:t>
      </w:r>
      <w:r>
        <w:rPr>
          <w:rFonts w:ascii="方正仿宋_GBK" w:eastAsia="方正仿宋_GBK"/>
          <w:b w:val="0"/>
          <w:bCs/>
          <w:sz w:val="32"/>
          <w:szCs w:val="32"/>
        </w:rPr>
        <w:t>委员会或专家组评审；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6.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通过</w:t>
      </w:r>
      <w:r>
        <w:rPr>
          <w:rFonts w:ascii="方正仿宋_GBK" w:eastAsia="方正仿宋_GBK"/>
          <w:b w:val="0"/>
          <w:bCs/>
          <w:sz w:val="32"/>
          <w:szCs w:val="32"/>
        </w:rPr>
        <w:t>评审的项目予以公示后，学院下达院级科研项目立项文件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并签订项目任务书；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7.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各教学</w:t>
      </w:r>
      <w:r>
        <w:rPr>
          <w:rFonts w:ascii="方正仿宋_GBK" w:eastAsia="方正仿宋_GBK"/>
          <w:b w:val="0"/>
          <w:bCs/>
          <w:sz w:val="32"/>
          <w:szCs w:val="32"/>
        </w:rPr>
        <w:t>系部、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职能</w:t>
      </w:r>
      <w:r>
        <w:rPr>
          <w:rFonts w:ascii="方正仿宋_GBK" w:eastAsia="方正仿宋_GBK"/>
          <w:b w:val="0"/>
          <w:bCs/>
          <w:sz w:val="32"/>
          <w:szCs w:val="32"/>
        </w:rPr>
        <w:t>部门对本部门人员的项目申报书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进行</w:t>
      </w:r>
      <w:r>
        <w:rPr>
          <w:rFonts w:ascii="方正仿宋_GBK" w:eastAsia="方正仿宋_GBK"/>
          <w:b w:val="0"/>
          <w:bCs/>
          <w:sz w:val="32"/>
          <w:szCs w:val="32"/>
        </w:rPr>
        <w:t>审核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并</w:t>
      </w:r>
      <w:r>
        <w:rPr>
          <w:rFonts w:ascii="方正仿宋_GBK" w:eastAsia="方正仿宋_GBK"/>
          <w:b w:val="0"/>
          <w:bCs/>
          <w:sz w:val="32"/>
          <w:szCs w:val="32"/>
        </w:rPr>
        <w:t>签署意见后提交科研管理部门。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十六条</w:t>
      </w:r>
      <w:r>
        <w:rPr>
          <w:rFonts w:hint="eastAsia" w:ascii="楷体_GB2312" w:eastAsia="楷体_GB2312"/>
          <w:b w:val="0"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中期</w:t>
      </w:r>
      <w:r>
        <w:rPr>
          <w:rFonts w:ascii="方正仿宋_GBK" w:eastAsia="方正仿宋_GBK"/>
          <w:b w:val="0"/>
          <w:bCs/>
          <w:sz w:val="32"/>
          <w:szCs w:val="32"/>
        </w:rPr>
        <w:t>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立项后，未经科研管理部门同意，不得擅自调整、变更或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中</w:t>
      </w:r>
      <w:r>
        <w:rPr>
          <w:rFonts w:ascii="方正仿宋_GBK" w:eastAsia="方正仿宋_GBK"/>
          <w:b w:val="0"/>
          <w:bCs/>
          <w:sz w:val="32"/>
          <w:szCs w:val="32"/>
        </w:rPr>
        <w:t>止项目的进行。项目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负责人</w:t>
      </w:r>
      <w:r>
        <w:rPr>
          <w:rFonts w:ascii="方正仿宋_GBK" w:eastAsia="方正仿宋_GBK"/>
          <w:b w:val="0"/>
          <w:bCs/>
          <w:sz w:val="32"/>
          <w:szCs w:val="32"/>
        </w:rPr>
        <w:t>及前四位主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研人员原则</w:t>
      </w:r>
      <w:r>
        <w:rPr>
          <w:rFonts w:ascii="方正仿宋_GBK" w:eastAsia="方正仿宋_GBK"/>
          <w:b w:val="0"/>
          <w:bCs/>
          <w:sz w:val="32"/>
          <w:szCs w:val="32"/>
        </w:rPr>
        <w:t>上不进行变更。若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因</w:t>
      </w:r>
      <w:r>
        <w:rPr>
          <w:rFonts w:ascii="方正仿宋_GBK" w:eastAsia="方正仿宋_GBK"/>
          <w:b w:val="0"/>
          <w:bCs/>
          <w:sz w:val="32"/>
          <w:szCs w:val="32"/>
        </w:rPr>
        <w:t>特殊原因，确实需要对项目名称、研究内容、成果形式、研究期限、项目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组</w:t>
      </w:r>
      <w:r>
        <w:rPr>
          <w:rFonts w:ascii="方正仿宋_GBK" w:eastAsia="方正仿宋_GBK"/>
          <w:b w:val="0"/>
          <w:bCs/>
          <w:sz w:val="32"/>
          <w:szCs w:val="32"/>
        </w:rPr>
        <w:t>成员等项目研究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重要</w:t>
      </w:r>
      <w:r>
        <w:rPr>
          <w:rFonts w:ascii="方正仿宋_GBK" w:eastAsia="方正仿宋_GBK"/>
          <w:b w:val="0"/>
          <w:bCs/>
          <w:sz w:val="32"/>
          <w:szCs w:val="32"/>
        </w:rPr>
        <w:t>事项变更的，须在结题三个月前，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由</w:t>
      </w:r>
      <w:r>
        <w:rPr>
          <w:rFonts w:ascii="方正仿宋_GBK" w:eastAsia="方正仿宋_GBK"/>
          <w:b w:val="0"/>
          <w:bCs/>
          <w:sz w:val="32"/>
          <w:szCs w:val="32"/>
        </w:rPr>
        <w:t>项目负责人提出书面申请，报科研管理部门审核批准。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</w:t>
      </w:r>
      <w:r>
        <w:rPr>
          <w:rFonts w:hint="eastAsia" w:ascii="楷体_GB2312" w:eastAsia="楷体_GB2312"/>
          <w:b w:val="0"/>
          <w:bCs/>
          <w:sz w:val="32"/>
          <w:szCs w:val="32"/>
        </w:rPr>
        <w:t>七</w:t>
      </w:r>
      <w:r>
        <w:rPr>
          <w:rFonts w:ascii="楷体_GB2312" w:eastAsia="楷体_GB2312"/>
          <w:b w:val="0"/>
          <w:bCs/>
          <w:sz w:val="32"/>
          <w:szCs w:val="32"/>
        </w:rPr>
        <w:t>条</w:t>
      </w:r>
      <w:r>
        <w:rPr>
          <w:rFonts w:hint="eastAsia" w:ascii="楷体_GB2312" w:eastAsia="楷体_GB2312"/>
          <w:b w:val="0"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结项</w:t>
      </w:r>
      <w:r>
        <w:rPr>
          <w:rFonts w:ascii="方正仿宋_GBK" w:eastAsia="方正仿宋_GBK"/>
          <w:b w:val="0"/>
          <w:bCs/>
          <w:sz w:val="32"/>
          <w:szCs w:val="32"/>
        </w:rPr>
        <w:t>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1.校级</w:t>
      </w:r>
      <w:r>
        <w:rPr>
          <w:rFonts w:ascii="方正仿宋_GBK" w:eastAsia="方正仿宋_GBK"/>
          <w:b w:val="0"/>
          <w:bCs/>
          <w:sz w:val="32"/>
          <w:szCs w:val="32"/>
        </w:rPr>
        <w:t>科研项目在每年的6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月底</w:t>
      </w:r>
      <w:r>
        <w:rPr>
          <w:rFonts w:ascii="方正仿宋_GBK" w:eastAsia="方正仿宋_GBK"/>
          <w:b w:val="0"/>
          <w:bCs/>
          <w:sz w:val="32"/>
          <w:szCs w:val="32"/>
        </w:rPr>
        <w:t>前组织结题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项目组应按项目任务书的约定提交结项材料；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2.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凡</w:t>
      </w:r>
      <w:r>
        <w:rPr>
          <w:rFonts w:ascii="方正仿宋_GBK" w:eastAsia="方正仿宋_GBK"/>
          <w:b w:val="0"/>
          <w:bCs/>
          <w:sz w:val="32"/>
          <w:szCs w:val="32"/>
        </w:rPr>
        <w:t>正式发布或出版的科研项目成果，须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注明</w:t>
      </w:r>
      <w:r>
        <w:rPr>
          <w:rFonts w:ascii="方正仿宋_GBK" w:eastAsia="方正仿宋_GBK"/>
          <w:b w:val="0"/>
          <w:bCs/>
          <w:sz w:val="32"/>
          <w:szCs w:val="32"/>
        </w:rPr>
        <w:t>成果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是“*</w:t>
      </w:r>
      <w:r>
        <w:rPr>
          <w:rFonts w:ascii="方正仿宋_GBK" w:eastAsia="方正仿宋_GBK"/>
          <w:b w:val="0"/>
          <w:bCs/>
          <w:sz w:val="32"/>
          <w:szCs w:val="32"/>
        </w:rPr>
        <w:t>**年重庆旅游职业学院院级课题（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编号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：</w:t>
      </w:r>
      <w:r>
        <w:rPr>
          <w:rFonts w:ascii="方正仿宋_GBK" w:eastAsia="方正仿宋_GBK"/>
          <w:b w:val="0"/>
          <w:bCs/>
          <w:sz w:val="32"/>
          <w:szCs w:val="32"/>
        </w:rPr>
        <w:t>***，主持人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：</w:t>
      </w:r>
      <w:r>
        <w:rPr>
          <w:rFonts w:ascii="方正仿宋_GBK" w:eastAsia="方正仿宋_GBK"/>
          <w:b w:val="0"/>
          <w:bCs/>
          <w:sz w:val="32"/>
          <w:szCs w:val="32"/>
        </w:rPr>
        <w:t>***）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3.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负责人提出结题申请，科研管理部门集中组织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专家</w:t>
      </w:r>
      <w:r>
        <w:rPr>
          <w:rFonts w:ascii="方正仿宋_GBK" w:eastAsia="方正仿宋_GBK"/>
          <w:b w:val="0"/>
          <w:bCs/>
          <w:sz w:val="32"/>
          <w:szCs w:val="32"/>
        </w:rPr>
        <w:t>评审，报学术委员会审批；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4.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项目</w:t>
      </w:r>
      <w:r>
        <w:rPr>
          <w:rFonts w:ascii="方正仿宋_GBK" w:eastAsia="方正仿宋_GBK"/>
          <w:b w:val="0"/>
          <w:bCs/>
          <w:sz w:val="32"/>
          <w:szCs w:val="32"/>
        </w:rPr>
        <w:t>结项后，由学院颁发结项证书。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94" w:lineRule="exact"/>
        <w:jc w:val="center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第五章 项目责任</w:t>
      </w:r>
      <w:r>
        <w:rPr>
          <w:rFonts w:ascii="黑体" w:hAnsi="黑体" w:eastAsia="黑体"/>
          <w:b w:val="0"/>
          <w:bCs/>
          <w:sz w:val="32"/>
          <w:szCs w:val="32"/>
        </w:rPr>
        <w:t>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第十八条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科研</w:t>
      </w:r>
      <w:r>
        <w:rPr>
          <w:rFonts w:ascii="方正仿宋_GBK" w:eastAsia="方正仿宋_GBK"/>
          <w:b w:val="0"/>
          <w:bCs/>
          <w:sz w:val="32"/>
          <w:szCs w:val="32"/>
        </w:rPr>
        <w:t>项目实行项目负责人负责制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项目负责人对科研项目的申报、执行、经费使用及结题验收等具体环节与过程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全面</w:t>
      </w:r>
      <w:r>
        <w:rPr>
          <w:rFonts w:ascii="方正仿宋_GBK" w:eastAsia="方正仿宋_GBK"/>
          <w:b w:val="0"/>
          <w:bCs/>
          <w:sz w:val="32"/>
          <w:szCs w:val="32"/>
        </w:rPr>
        <w:t>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十九条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未</w:t>
      </w:r>
      <w:r>
        <w:rPr>
          <w:rFonts w:ascii="方正仿宋_GBK" w:eastAsia="方正仿宋_GBK"/>
          <w:b w:val="0"/>
          <w:bCs/>
          <w:sz w:val="32"/>
          <w:szCs w:val="32"/>
        </w:rPr>
        <w:t>经学院授权，校内各单位及个人，以学院名义与外单位签订科研项目合同的，由此产生的后果由签约人承担责任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</w:t>
      </w:r>
      <w:r>
        <w:rPr>
          <w:rFonts w:ascii="方正仿宋_GBK" w:eastAsia="方正仿宋_GBK"/>
          <w:b w:val="0"/>
          <w:bCs/>
          <w:sz w:val="32"/>
          <w:szCs w:val="32"/>
        </w:rPr>
        <w:t>学院不予承认，也不作为专业职称评定、科研奖励、科研绩效考核的依据。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</w:t>
      </w:r>
      <w:r>
        <w:rPr>
          <w:rFonts w:ascii="楷体_GB2312" w:eastAsia="楷体_GB2312"/>
          <w:b w:val="0"/>
          <w:bCs/>
          <w:sz w:val="32"/>
          <w:szCs w:val="32"/>
        </w:rPr>
        <w:t>二</w:t>
      </w:r>
      <w:r>
        <w:rPr>
          <w:rFonts w:hint="eastAsia" w:ascii="楷体_GB2312" w:eastAsia="楷体_GB2312"/>
          <w:b w:val="0"/>
          <w:bCs/>
          <w:sz w:val="32"/>
          <w:szCs w:val="32"/>
        </w:rPr>
        <w:t>十</w:t>
      </w:r>
      <w:r>
        <w:rPr>
          <w:rFonts w:ascii="楷体_GB2312" w:eastAsia="楷体_GB2312"/>
          <w:b w:val="0"/>
          <w:bCs/>
          <w:sz w:val="32"/>
          <w:szCs w:val="32"/>
        </w:rPr>
        <w:t>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为</w:t>
      </w:r>
      <w:r>
        <w:rPr>
          <w:rFonts w:ascii="方正仿宋_GBK" w:eastAsia="方正仿宋_GBK"/>
          <w:b w:val="0"/>
          <w:bCs/>
          <w:sz w:val="32"/>
          <w:szCs w:val="32"/>
        </w:rPr>
        <w:t>维护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科学</w:t>
      </w:r>
      <w:r>
        <w:rPr>
          <w:rFonts w:ascii="方正仿宋_GBK" w:eastAsia="方正仿宋_GBK"/>
          <w:b w:val="0"/>
          <w:bCs/>
          <w:sz w:val="32"/>
          <w:szCs w:val="32"/>
        </w:rPr>
        <w:t>研究和科研管理制度的严肃性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，不得</w:t>
      </w:r>
      <w:r>
        <w:rPr>
          <w:rFonts w:ascii="方正仿宋_GBK" w:eastAsia="方正仿宋_GBK"/>
          <w:b w:val="0"/>
          <w:bCs/>
          <w:sz w:val="32"/>
          <w:szCs w:val="32"/>
        </w:rPr>
        <w:t>有下列情形之一者，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否则</w:t>
      </w:r>
      <w:r>
        <w:rPr>
          <w:rFonts w:ascii="方正仿宋_GBK" w:eastAsia="方正仿宋_GBK"/>
          <w:b w:val="0"/>
          <w:bCs/>
          <w:sz w:val="32"/>
          <w:szCs w:val="32"/>
        </w:rPr>
        <w:t>科研管理部门按规定给予处分。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1.《关于进一步加强科研诚信建设的若干意见》等</w:t>
      </w:r>
      <w:r>
        <w:rPr>
          <w:rFonts w:ascii="方正仿宋_GBK" w:eastAsia="方正仿宋_GBK"/>
          <w:b w:val="0"/>
          <w:bCs/>
          <w:sz w:val="32"/>
          <w:szCs w:val="32"/>
        </w:rPr>
        <w:t>文件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界定</w:t>
      </w:r>
      <w:r>
        <w:rPr>
          <w:rFonts w:ascii="方正仿宋_GBK" w:eastAsia="方正仿宋_GBK"/>
          <w:b w:val="0"/>
          <w:bCs/>
          <w:sz w:val="32"/>
          <w:szCs w:val="32"/>
        </w:rPr>
        <w:t>的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学术</w:t>
      </w:r>
      <w:r>
        <w:rPr>
          <w:rFonts w:ascii="方正仿宋_GBK" w:eastAsia="方正仿宋_GBK"/>
          <w:b w:val="0"/>
          <w:bCs/>
          <w:sz w:val="32"/>
          <w:szCs w:val="32"/>
        </w:rPr>
        <w:t>不诚信行为；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2.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未</w:t>
      </w:r>
      <w:r>
        <w:rPr>
          <w:rFonts w:ascii="方正仿宋_GBK" w:eastAsia="方正仿宋_GBK"/>
          <w:b w:val="0"/>
          <w:bCs/>
          <w:sz w:val="32"/>
          <w:szCs w:val="32"/>
        </w:rPr>
        <w:t>按期结题对学院在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该</w:t>
      </w:r>
      <w:r>
        <w:rPr>
          <w:rFonts w:ascii="方正仿宋_GBK" w:eastAsia="方正仿宋_GBK"/>
          <w:b w:val="0"/>
          <w:bCs/>
          <w:sz w:val="32"/>
          <w:szCs w:val="32"/>
        </w:rPr>
        <w:t>系列项目申报与立项工作造成影响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者</w:t>
      </w:r>
      <w:r>
        <w:rPr>
          <w:rFonts w:ascii="方正仿宋_GBK" w:eastAsia="方正仿宋_GBK"/>
          <w:b w:val="0"/>
          <w:bCs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3.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科研</w:t>
      </w:r>
      <w:r>
        <w:rPr>
          <w:rFonts w:ascii="方正仿宋_GBK" w:eastAsia="方正仿宋_GBK"/>
          <w:b w:val="0"/>
          <w:bCs/>
          <w:sz w:val="32"/>
          <w:szCs w:val="32"/>
        </w:rPr>
        <w:t>项目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两次</w:t>
      </w:r>
      <w:r>
        <w:rPr>
          <w:rFonts w:ascii="方正仿宋_GBK" w:eastAsia="方正仿宋_GBK"/>
          <w:b w:val="0"/>
          <w:bCs/>
          <w:sz w:val="32"/>
          <w:szCs w:val="32"/>
        </w:rPr>
        <w:t>结项评审未通过的。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4.完成</w:t>
      </w:r>
      <w:r>
        <w:rPr>
          <w:rFonts w:ascii="方正仿宋_GBK" w:eastAsia="方正仿宋_GBK"/>
          <w:b w:val="0"/>
          <w:bCs/>
          <w:sz w:val="32"/>
          <w:szCs w:val="32"/>
        </w:rPr>
        <w:t>质量差，对学院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声誉</w:t>
      </w:r>
      <w:r>
        <w:rPr>
          <w:rFonts w:ascii="方正仿宋_GBK" w:eastAsia="方正仿宋_GBK"/>
          <w:b w:val="0"/>
          <w:bCs/>
          <w:sz w:val="32"/>
          <w:szCs w:val="32"/>
        </w:rPr>
        <w:t>造成不良影响者；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ascii="方正仿宋_GBK" w:eastAsia="方正仿宋_GBK"/>
          <w:b w:val="0"/>
          <w:bCs/>
          <w:sz w:val="32"/>
          <w:szCs w:val="32"/>
        </w:rPr>
        <w:t>5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.侵犯</w:t>
      </w:r>
      <w:r>
        <w:rPr>
          <w:rFonts w:ascii="方正仿宋_GBK" w:eastAsia="方正仿宋_GBK"/>
          <w:b w:val="0"/>
          <w:bCs/>
          <w:sz w:val="32"/>
          <w:szCs w:val="32"/>
        </w:rPr>
        <w:t>学院经济、技术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利益</w:t>
      </w:r>
      <w:r>
        <w:rPr>
          <w:rFonts w:ascii="方正仿宋_GBK" w:eastAsia="方正仿宋_GBK"/>
          <w:b w:val="0"/>
          <w:bCs/>
          <w:sz w:val="32"/>
          <w:szCs w:val="32"/>
        </w:rPr>
        <w:t>，造成学院经济和声誉损失。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94" w:lineRule="exact"/>
        <w:jc w:val="center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第六章 科研项目档案与</w:t>
      </w:r>
      <w:r>
        <w:rPr>
          <w:rFonts w:ascii="黑体" w:hAnsi="黑体" w:eastAsia="黑体"/>
          <w:b w:val="0"/>
          <w:bCs/>
          <w:sz w:val="32"/>
          <w:szCs w:val="32"/>
        </w:rPr>
        <w:t>成果转化</w:t>
      </w:r>
      <w:r>
        <w:rPr>
          <w:rFonts w:hint="eastAsia" w:ascii="黑体" w:hAnsi="黑体" w:eastAsia="黑体"/>
          <w:b w:val="0"/>
          <w:bCs/>
          <w:sz w:val="32"/>
          <w:szCs w:val="32"/>
        </w:rPr>
        <w:t>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第二十一条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凡列入科研计划的项目，从申报项目到结题、报奖、推广应用等全部过程中形成的一切有关科研资料，都应送交科研处。科研项目档案至少包含</w:t>
      </w:r>
      <w:r>
        <w:rPr>
          <w:rFonts w:ascii="方正仿宋_GBK" w:eastAsia="方正仿宋_GBK"/>
          <w:b w:val="0"/>
          <w:bCs/>
          <w:sz w:val="32"/>
          <w:szCs w:val="32"/>
        </w:rPr>
        <w:t>以下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1、2、3内容：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1.项目申报书、研究计划、年度研究进展报告、结题报告。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2.项目成果目录及成果原件或复印件。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3.学术活动、专业会议材料、经费决算明细表。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4.研究工作总结及检查记录。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5.成果鉴定材料、评价意见、推广应用等材料。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6.有关奖励、荣誉证书等。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方正仿宋_GBK" w:eastAsia="方正仿宋_GBK"/>
          <w:b w:val="0"/>
          <w:bCs/>
          <w:sz w:val="32"/>
          <w:szCs w:val="32"/>
        </w:rPr>
        <w:t>7.其他与项目有关的材料。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第二十二条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列入学院科研计划的各级各类项目产生的成果、产权属重庆旅游职业学院，科研成果的具体管理由科研处负责，课题组应注重知识产权的保护。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 xml:space="preserve">第二十三条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学院各类基础性研究成果，项目负责人要积极争取出版或发表；科学研究成果要争取项目主管部门或各级政府部门采纳，并出具采纳证明。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第二十四条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学院各类科研项目产生的应用型科研成果，学院各部门和项目负责人及其成员，要大力组织推广，使其转化为生产力。特别是科技攻关项目，要求项目结束后一年左右，产生经济或社会效益。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第七章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>第三十一条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 xml:space="preserve"> 本办法自公布之日起实施。原《重庆</w:t>
      </w:r>
      <w:r>
        <w:rPr>
          <w:rFonts w:ascii="方正仿宋_GBK" w:eastAsia="方正仿宋_GBK"/>
          <w:b w:val="0"/>
          <w:bCs/>
          <w:sz w:val="32"/>
          <w:szCs w:val="32"/>
        </w:rPr>
        <w:t>旅游职业学院科研项目管理办法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》（渝</w:t>
      </w:r>
      <w:r>
        <w:rPr>
          <w:rFonts w:ascii="方正仿宋_GBK" w:eastAsia="方正仿宋_GBK"/>
          <w:b w:val="0"/>
          <w:bCs/>
          <w:sz w:val="32"/>
          <w:szCs w:val="32"/>
        </w:rPr>
        <w:t>旅职院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〔2015〕</w:t>
      </w:r>
      <w:r>
        <w:rPr>
          <w:rFonts w:ascii="方正仿宋_GBK" w:eastAsia="方正仿宋_GBK"/>
          <w:b w:val="0"/>
          <w:bCs/>
          <w:sz w:val="32"/>
          <w:szCs w:val="32"/>
        </w:rPr>
        <w:t>29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号）废止</w:t>
      </w:r>
      <w:r>
        <w:rPr>
          <w:rFonts w:ascii="方正仿宋_GBK" w:eastAsia="方正仿宋_GBK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7" w:firstLineChars="196"/>
        <w:textAlignment w:val="auto"/>
        <w:outlineLvl w:val="9"/>
        <w:rPr>
          <w:rFonts w:ascii="方正仿宋_GBK" w:eastAsia="方正仿宋_GBK"/>
          <w:b w:val="0"/>
          <w:bCs/>
          <w:sz w:val="32"/>
          <w:szCs w:val="32"/>
        </w:rPr>
      </w:pPr>
      <w:r>
        <w:rPr>
          <w:rFonts w:hint="eastAsia" w:ascii="楷体_GB2312" w:eastAsia="楷体_GB2312"/>
          <w:b w:val="0"/>
          <w:bCs/>
          <w:sz w:val="32"/>
          <w:szCs w:val="32"/>
        </w:rPr>
        <w:t xml:space="preserve">第三十二条 </w:t>
      </w:r>
      <w:r>
        <w:rPr>
          <w:rFonts w:hint="eastAsia" w:ascii="方正仿宋_GBK" w:eastAsia="方正仿宋_GBK"/>
          <w:b w:val="0"/>
          <w:bCs/>
          <w:sz w:val="32"/>
          <w:szCs w:val="32"/>
        </w:rPr>
        <w:t>本办法及相关未尽事宜由科研处负责解释。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74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574" w:lineRule="exact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574" w:lineRule="exact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180" w:lineRule="exact"/>
        <w:ind w:firstLine="5440" w:firstLineChars="17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240" w:lineRule="exact"/>
        <w:ind w:firstLine="560" w:firstLineChars="200"/>
        <w:jc w:val="righ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127000</wp:posOffset>
                </wp:positionV>
                <wp:extent cx="583628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62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7pt;margin-top:10pt;height:0pt;width:459.55pt;z-index:251660288;mso-width-relative:page;mso-height-relative:page;" filled="f" stroked="t" coordsize="21600,21600" o:gfxdata="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jYi6J9UAAAAIAQAADwAAAAAAAAABACAAAAAiAAAAZHJz&#10;L2Rvd25yZXYueG1sUEsBAhQAFAAAAAgAh07iQLPzoMzOAQAAag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5085"/>
        </w:tabs>
        <w:ind w:left="-178" w:leftChars="-85" w:firstLine="210" w:firstLineChars="1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370840</wp:posOffset>
                </wp:positionV>
                <wp:extent cx="583628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62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7pt;margin-top:29.2pt;height:0pt;width:459.55pt;z-index:251659264;mso-width-relative:page;mso-height-relative:page;" filled="f" stroked="t" coordsize="21600,21600" o:gfxdata="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QN1AyNYAAAAIAQAADwAAAAAAAAABACAAAAAiAAAAZHJz&#10;L2Rvd25yZXYueG1sUEsBAhQAFAAAAAgAh07iQFnZ7QDNAQAAag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重庆旅游职业学院党政办公室    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2018年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1984" w:right="1446" w:bottom="1644" w:left="1446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638AE9-F06E-46DD-8AF7-DB7D51A92806}">
  <ds:schemaRefs/>
</ds:datastoreItem>
</file>